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D8AF" w14:textId="77777777" w:rsidR="009C780D" w:rsidRPr="009C780D" w:rsidRDefault="009C780D" w:rsidP="009C780D">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306"/>
      </w:tblGrid>
      <w:tr w:rsidR="009C780D" w:rsidRPr="009C780D" w14:paraId="146CF2F3" w14:textId="77777777" w:rsidTr="009C780D">
        <w:tc>
          <w:tcPr>
            <w:tcW w:w="14700" w:type="dxa"/>
            <w:shd w:val="clear" w:color="auto" w:fill="FFFFFF"/>
            <w:hideMark/>
          </w:tcPr>
          <w:p w14:paraId="027C2830" w14:textId="6E05740D" w:rsidR="009C780D" w:rsidRDefault="009C780D" w:rsidP="009C780D">
            <w:pPr>
              <w:widowControl/>
              <w:jc w:val="center"/>
              <w:rPr>
                <w:rFonts w:ascii="仿宋_GB2312" w:eastAsia="仿宋_GB2312" w:hAnsi="微软雅黑" w:cs="宋体"/>
                <w:color w:val="515151"/>
                <w:kern w:val="0"/>
                <w:sz w:val="32"/>
                <w:szCs w:val="32"/>
              </w:rPr>
            </w:pPr>
            <w:r>
              <w:rPr>
                <w:rFonts w:ascii="微软雅黑" w:eastAsia="微软雅黑" w:hAnsi="微软雅黑" w:hint="eastAsia"/>
                <w:b/>
                <w:bCs/>
                <w:color w:val="000000"/>
                <w:sz w:val="30"/>
                <w:szCs w:val="30"/>
                <w:shd w:val="clear" w:color="auto" w:fill="FFFFFF"/>
              </w:rPr>
              <w:t>关于进一步加强教研</w:t>
            </w:r>
            <w:r w:rsidR="004C6228">
              <w:rPr>
                <w:rFonts w:ascii="微软雅黑" w:eastAsia="微软雅黑" w:hAnsi="微软雅黑" w:hint="eastAsia"/>
                <w:b/>
                <w:bCs/>
                <w:color w:val="000000"/>
                <w:sz w:val="30"/>
                <w:szCs w:val="30"/>
                <w:shd w:val="clear" w:color="auto" w:fill="FFFFFF"/>
              </w:rPr>
              <w:t>室</w:t>
            </w:r>
            <w:r>
              <w:rPr>
                <w:rFonts w:ascii="微软雅黑" w:eastAsia="微软雅黑" w:hAnsi="微软雅黑" w:hint="eastAsia"/>
                <w:b/>
                <w:bCs/>
                <w:color w:val="000000"/>
                <w:sz w:val="30"/>
                <w:szCs w:val="30"/>
                <w:shd w:val="clear" w:color="auto" w:fill="FFFFFF"/>
              </w:rPr>
              <w:t>管理的通知</w:t>
            </w:r>
          </w:p>
          <w:p w14:paraId="35819022" w14:textId="371BAE45" w:rsidR="009C780D" w:rsidRPr="009C780D" w:rsidRDefault="009C780D" w:rsidP="009C780D">
            <w:pPr>
              <w:widowControl/>
              <w:jc w:val="left"/>
              <w:rPr>
                <w:rFonts w:ascii="微软雅黑" w:eastAsia="微软雅黑" w:hAnsi="微软雅黑" w:cs="宋体"/>
                <w:color w:val="515151"/>
                <w:kern w:val="0"/>
                <w:sz w:val="27"/>
                <w:szCs w:val="27"/>
              </w:rPr>
            </w:pPr>
            <w:r w:rsidRPr="009C780D">
              <w:rPr>
                <w:rFonts w:ascii="仿宋_GB2312" w:eastAsia="仿宋_GB2312" w:hAnsi="微软雅黑" w:cs="宋体" w:hint="eastAsia"/>
                <w:color w:val="515151"/>
                <w:kern w:val="0"/>
                <w:sz w:val="32"/>
                <w:szCs w:val="32"/>
              </w:rPr>
              <w:t>各</w:t>
            </w:r>
            <w:r>
              <w:rPr>
                <w:rFonts w:ascii="仿宋_GB2312" w:eastAsia="仿宋_GB2312" w:hAnsi="微软雅黑" w:cs="宋体" w:hint="eastAsia"/>
                <w:color w:val="515151"/>
                <w:kern w:val="0"/>
                <w:sz w:val="32"/>
                <w:szCs w:val="32"/>
              </w:rPr>
              <w:t>教研室</w:t>
            </w:r>
            <w:r w:rsidRPr="009C780D">
              <w:rPr>
                <w:rFonts w:ascii="仿宋_GB2312" w:eastAsia="仿宋_GB2312" w:hAnsi="微软雅黑" w:cs="宋体" w:hint="eastAsia"/>
                <w:color w:val="515151"/>
                <w:kern w:val="0"/>
                <w:sz w:val="32"/>
                <w:szCs w:val="32"/>
              </w:rPr>
              <w:t>：</w:t>
            </w:r>
          </w:p>
          <w:p w14:paraId="46834B08" w14:textId="353DB761" w:rsidR="009C780D" w:rsidRPr="009C780D" w:rsidRDefault="009C780D" w:rsidP="009C780D">
            <w:pPr>
              <w:widowControl/>
              <w:spacing w:line="555" w:lineRule="atLeast"/>
              <w:ind w:firstLine="645"/>
              <w:jc w:val="left"/>
              <w:rPr>
                <w:rFonts w:ascii="微软雅黑" w:eastAsia="微软雅黑" w:hAnsi="微软雅黑" w:cs="宋体"/>
                <w:color w:val="515151"/>
                <w:kern w:val="0"/>
                <w:sz w:val="27"/>
                <w:szCs w:val="27"/>
              </w:rPr>
            </w:pPr>
            <w:r w:rsidRPr="009C780D">
              <w:rPr>
                <w:rFonts w:ascii="仿宋_GB2312" w:eastAsia="仿宋_GB2312" w:hAnsi="微软雅黑" w:cs="宋体" w:hint="eastAsia"/>
                <w:color w:val="515151"/>
                <w:kern w:val="0"/>
                <w:sz w:val="32"/>
                <w:szCs w:val="32"/>
              </w:rPr>
              <w:t>教学工作是学校的中心工作，</w:t>
            </w:r>
            <w:r>
              <w:rPr>
                <w:rFonts w:ascii="仿宋_GB2312" w:eastAsia="仿宋_GB2312" w:hAnsi="微软雅黑" w:cs="宋体" w:hint="eastAsia"/>
                <w:color w:val="515151"/>
                <w:kern w:val="0"/>
                <w:sz w:val="32"/>
                <w:szCs w:val="32"/>
              </w:rPr>
              <w:t>教研室管理</w:t>
            </w:r>
            <w:r w:rsidRPr="009C780D">
              <w:rPr>
                <w:rFonts w:ascii="仿宋_GB2312" w:eastAsia="仿宋_GB2312" w:hAnsi="微软雅黑" w:cs="宋体" w:hint="eastAsia"/>
                <w:color w:val="515151"/>
                <w:kern w:val="0"/>
                <w:sz w:val="32"/>
                <w:szCs w:val="32"/>
              </w:rPr>
              <w:t>是更新教育理念</w:t>
            </w:r>
            <w:r>
              <w:rPr>
                <w:rFonts w:ascii="仿宋_GB2312" w:eastAsia="仿宋_GB2312" w:hAnsi="微软雅黑" w:cs="宋体" w:hint="eastAsia"/>
                <w:color w:val="515151"/>
                <w:kern w:val="0"/>
                <w:sz w:val="32"/>
                <w:szCs w:val="32"/>
              </w:rPr>
              <w:t>、</w:t>
            </w:r>
            <w:r w:rsidRPr="009C780D">
              <w:rPr>
                <w:rFonts w:ascii="仿宋_GB2312" w:eastAsia="仿宋_GB2312" w:hAnsi="微软雅黑" w:cs="宋体" w:hint="eastAsia"/>
                <w:color w:val="515151"/>
                <w:kern w:val="0"/>
                <w:sz w:val="32"/>
                <w:szCs w:val="32"/>
              </w:rPr>
              <w:t>交流教学方法</w:t>
            </w:r>
            <w:r>
              <w:rPr>
                <w:rFonts w:ascii="仿宋_GB2312" w:eastAsia="仿宋_GB2312" w:hAnsi="微软雅黑" w:cs="宋体" w:hint="eastAsia"/>
                <w:color w:val="515151"/>
                <w:kern w:val="0"/>
                <w:sz w:val="32"/>
                <w:szCs w:val="32"/>
              </w:rPr>
              <w:t>、</w:t>
            </w:r>
            <w:r w:rsidRPr="009C780D">
              <w:rPr>
                <w:rFonts w:ascii="仿宋_GB2312" w:eastAsia="仿宋_GB2312" w:hAnsi="微软雅黑" w:cs="宋体" w:hint="eastAsia"/>
                <w:color w:val="515151"/>
                <w:kern w:val="0"/>
                <w:sz w:val="32"/>
                <w:szCs w:val="32"/>
              </w:rPr>
              <w:t>研究教学改革</w:t>
            </w:r>
            <w:r>
              <w:rPr>
                <w:rFonts w:ascii="仿宋_GB2312" w:eastAsia="仿宋_GB2312" w:hAnsi="微软雅黑" w:cs="宋体" w:hint="eastAsia"/>
                <w:color w:val="515151"/>
                <w:kern w:val="0"/>
                <w:sz w:val="32"/>
                <w:szCs w:val="32"/>
              </w:rPr>
              <w:t>、申报科研项目、</w:t>
            </w:r>
            <w:r w:rsidRPr="009C780D">
              <w:rPr>
                <w:rFonts w:ascii="仿宋_GB2312" w:eastAsia="仿宋_GB2312" w:hAnsi="微软雅黑" w:cs="宋体" w:hint="eastAsia"/>
                <w:color w:val="515151"/>
                <w:kern w:val="0"/>
                <w:sz w:val="32"/>
                <w:szCs w:val="32"/>
              </w:rPr>
              <w:t>活跃教学</w:t>
            </w:r>
            <w:r>
              <w:rPr>
                <w:rFonts w:ascii="仿宋_GB2312" w:eastAsia="仿宋_GB2312" w:hAnsi="微软雅黑" w:cs="宋体" w:hint="eastAsia"/>
                <w:color w:val="515151"/>
                <w:kern w:val="0"/>
                <w:sz w:val="32"/>
                <w:szCs w:val="32"/>
              </w:rPr>
              <w:t>科研</w:t>
            </w:r>
            <w:r w:rsidRPr="009C780D">
              <w:rPr>
                <w:rFonts w:ascii="仿宋_GB2312" w:eastAsia="仿宋_GB2312" w:hAnsi="微软雅黑" w:cs="宋体" w:hint="eastAsia"/>
                <w:color w:val="515151"/>
                <w:kern w:val="0"/>
                <w:sz w:val="32"/>
                <w:szCs w:val="32"/>
              </w:rPr>
              <w:t>气氛</w:t>
            </w:r>
            <w:r>
              <w:rPr>
                <w:rFonts w:ascii="仿宋_GB2312" w:eastAsia="仿宋_GB2312" w:hAnsi="微软雅黑" w:cs="宋体" w:hint="eastAsia"/>
                <w:color w:val="515151"/>
                <w:kern w:val="0"/>
                <w:sz w:val="32"/>
                <w:szCs w:val="32"/>
              </w:rPr>
              <w:t>、</w:t>
            </w:r>
            <w:r w:rsidRPr="009C780D">
              <w:rPr>
                <w:rFonts w:ascii="仿宋_GB2312" w:eastAsia="仿宋_GB2312" w:hAnsi="微软雅黑" w:cs="宋体" w:hint="eastAsia"/>
                <w:color w:val="515151"/>
                <w:kern w:val="0"/>
                <w:sz w:val="32"/>
                <w:szCs w:val="32"/>
              </w:rPr>
              <w:t>提升教学</w:t>
            </w:r>
            <w:r>
              <w:rPr>
                <w:rFonts w:ascii="仿宋_GB2312" w:eastAsia="仿宋_GB2312" w:hAnsi="微软雅黑" w:cs="宋体" w:hint="eastAsia"/>
                <w:color w:val="515151"/>
                <w:kern w:val="0"/>
                <w:sz w:val="32"/>
                <w:szCs w:val="32"/>
              </w:rPr>
              <w:t>科研</w:t>
            </w:r>
            <w:r w:rsidRPr="009C780D">
              <w:rPr>
                <w:rFonts w:ascii="仿宋_GB2312" w:eastAsia="仿宋_GB2312" w:hAnsi="微软雅黑" w:cs="宋体" w:hint="eastAsia"/>
                <w:color w:val="515151"/>
                <w:kern w:val="0"/>
                <w:sz w:val="32"/>
                <w:szCs w:val="32"/>
              </w:rPr>
              <w:t>水平的</w:t>
            </w:r>
            <w:r>
              <w:rPr>
                <w:rFonts w:ascii="仿宋_GB2312" w:eastAsia="仿宋_GB2312" w:hAnsi="微软雅黑" w:cs="宋体" w:hint="eastAsia"/>
                <w:color w:val="515151"/>
                <w:kern w:val="0"/>
                <w:sz w:val="32"/>
                <w:szCs w:val="32"/>
              </w:rPr>
              <w:t>重要基础</w:t>
            </w:r>
            <w:r w:rsidRPr="009C780D">
              <w:rPr>
                <w:rFonts w:ascii="仿宋_GB2312" w:eastAsia="仿宋_GB2312" w:hAnsi="微软雅黑" w:cs="宋体" w:hint="eastAsia"/>
                <w:color w:val="515151"/>
                <w:kern w:val="0"/>
                <w:sz w:val="32"/>
                <w:szCs w:val="32"/>
              </w:rPr>
              <w:t>。为进一步规范和加强教研</w:t>
            </w:r>
            <w:r>
              <w:rPr>
                <w:rFonts w:ascii="仿宋_GB2312" w:eastAsia="仿宋_GB2312" w:hAnsi="微软雅黑" w:cs="宋体" w:hint="eastAsia"/>
                <w:color w:val="515151"/>
                <w:kern w:val="0"/>
                <w:sz w:val="32"/>
                <w:szCs w:val="32"/>
              </w:rPr>
              <w:t>管理</w:t>
            </w:r>
            <w:r w:rsidRPr="009C780D">
              <w:rPr>
                <w:rFonts w:ascii="仿宋_GB2312" w:eastAsia="仿宋_GB2312" w:hAnsi="微软雅黑" w:cs="宋体" w:hint="eastAsia"/>
                <w:color w:val="515151"/>
                <w:kern w:val="0"/>
                <w:sz w:val="32"/>
                <w:szCs w:val="32"/>
              </w:rPr>
              <w:t>，现将有关要求通知如下：</w:t>
            </w:r>
          </w:p>
          <w:p w14:paraId="35E25437" w14:textId="38CEA63A" w:rsidR="009C780D" w:rsidRPr="009C780D" w:rsidRDefault="009C780D" w:rsidP="009C780D">
            <w:pPr>
              <w:widowControl/>
              <w:spacing w:line="555" w:lineRule="atLeast"/>
              <w:ind w:firstLine="645"/>
              <w:jc w:val="left"/>
              <w:rPr>
                <w:rFonts w:ascii="微软雅黑" w:eastAsia="微软雅黑" w:hAnsi="微软雅黑" w:cs="宋体"/>
                <w:color w:val="515151"/>
                <w:kern w:val="0"/>
                <w:sz w:val="27"/>
                <w:szCs w:val="27"/>
              </w:rPr>
            </w:pPr>
            <w:r w:rsidRPr="009C780D">
              <w:rPr>
                <w:rFonts w:ascii="黑体" w:eastAsia="黑体" w:hAnsi="黑体" w:cs="宋体" w:hint="eastAsia"/>
                <w:color w:val="515151"/>
                <w:kern w:val="0"/>
                <w:sz w:val="32"/>
                <w:szCs w:val="32"/>
              </w:rPr>
              <w:t>一、</w:t>
            </w:r>
            <w:r>
              <w:rPr>
                <w:rFonts w:ascii="黑体" w:eastAsia="黑体" w:hAnsi="黑体" w:cs="宋体" w:hint="eastAsia"/>
                <w:color w:val="515151"/>
                <w:kern w:val="0"/>
                <w:sz w:val="32"/>
                <w:szCs w:val="32"/>
              </w:rPr>
              <w:t>明确教研室成员分工</w:t>
            </w:r>
          </w:p>
          <w:p w14:paraId="46C58172" w14:textId="37BADAC1" w:rsidR="009C780D" w:rsidRPr="009C780D" w:rsidRDefault="009C780D" w:rsidP="009C780D">
            <w:pPr>
              <w:widowControl/>
              <w:spacing w:line="555" w:lineRule="atLeast"/>
              <w:ind w:firstLine="645"/>
              <w:jc w:val="left"/>
              <w:rPr>
                <w:rFonts w:ascii="微软雅黑" w:eastAsia="微软雅黑" w:hAnsi="微软雅黑" w:cs="宋体"/>
                <w:color w:val="515151"/>
                <w:kern w:val="0"/>
                <w:sz w:val="27"/>
                <w:szCs w:val="27"/>
              </w:rPr>
            </w:pPr>
            <w:r>
              <w:rPr>
                <w:rFonts w:ascii="仿宋_GB2312" w:eastAsia="仿宋_GB2312" w:hAnsi="微软雅黑" w:cs="宋体" w:hint="eastAsia"/>
                <w:color w:val="515151"/>
                <w:kern w:val="0"/>
                <w:sz w:val="32"/>
                <w:szCs w:val="32"/>
              </w:rPr>
              <w:t>根据</w:t>
            </w:r>
            <w:r w:rsidRPr="009C780D">
              <w:rPr>
                <w:rFonts w:ascii="仿宋_GB2312" w:eastAsia="仿宋_GB2312" w:hAnsi="微软雅黑" w:cs="宋体"/>
                <w:color w:val="515151"/>
                <w:kern w:val="0"/>
                <w:sz w:val="32"/>
                <w:szCs w:val="32"/>
              </w:rPr>
              <w:t>《桂林理工大学南宁分校教研室工作管理条例》</w:t>
            </w:r>
            <w:r w:rsidRPr="009C780D">
              <w:rPr>
                <w:rFonts w:ascii="仿宋_GB2312" w:eastAsia="仿宋_GB2312" w:hAnsi="微软雅黑" w:cs="宋体" w:hint="eastAsia"/>
                <w:color w:val="515151"/>
                <w:kern w:val="0"/>
                <w:sz w:val="32"/>
                <w:szCs w:val="32"/>
              </w:rPr>
              <w:t>（桂</w:t>
            </w:r>
            <w:proofErr w:type="gramStart"/>
            <w:r w:rsidRPr="009C780D">
              <w:rPr>
                <w:rFonts w:ascii="仿宋_GB2312" w:eastAsia="仿宋_GB2312" w:hAnsi="微软雅黑" w:cs="宋体" w:hint="eastAsia"/>
                <w:color w:val="515151"/>
                <w:kern w:val="0"/>
                <w:sz w:val="32"/>
                <w:szCs w:val="32"/>
              </w:rPr>
              <w:t>理工南</w:t>
            </w:r>
            <w:proofErr w:type="gramEnd"/>
            <w:r w:rsidRPr="009C780D">
              <w:rPr>
                <w:rFonts w:ascii="仿宋_GB2312" w:eastAsia="仿宋_GB2312" w:hAnsi="微软雅黑" w:cs="宋体" w:hint="eastAsia"/>
                <w:color w:val="515151"/>
                <w:kern w:val="0"/>
                <w:sz w:val="32"/>
                <w:szCs w:val="32"/>
              </w:rPr>
              <w:t>分校教〔</w:t>
            </w:r>
            <w:r w:rsidRPr="009C780D">
              <w:rPr>
                <w:rFonts w:ascii="仿宋_GB2312" w:eastAsia="仿宋_GB2312" w:hAnsi="微软雅黑" w:cs="宋体"/>
                <w:color w:val="515151"/>
                <w:kern w:val="0"/>
                <w:sz w:val="32"/>
                <w:szCs w:val="32"/>
              </w:rPr>
              <w:t>2017〕4号）</w:t>
            </w:r>
            <w:r>
              <w:rPr>
                <w:rFonts w:ascii="仿宋_GB2312" w:eastAsia="仿宋_GB2312" w:hAnsi="微软雅黑" w:cs="宋体" w:hint="eastAsia"/>
                <w:color w:val="515151"/>
                <w:kern w:val="0"/>
                <w:sz w:val="32"/>
                <w:szCs w:val="32"/>
              </w:rPr>
              <w:t>文件精神，结合各教研室实际，请各教研室于每</w:t>
            </w:r>
            <w:r w:rsidR="00B778C2">
              <w:rPr>
                <w:rFonts w:ascii="仿宋_GB2312" w:eastAsia="仿宋_GB2312" w:hAnsi="微软雅黑" w:cs="宋体" w:hint="eastAsia"/>
                <w:color w:val="515151"/>
                <w:kern w:val="0"/>
                <w:sz w:val="32"/>
                <w:szCs w:val="32"/>
              </w:rPr>
              <w:t>学期第1周</w:t>
            </w:r>
            <w:proofErr w:type="gramStart"/>
            <w:r>
              <w:rPr>
                <w:rFonts w:ascii="仿宋_GB2312" w:eastAsia="仿宋_GB2312" w:hAnsi="微软雅黑" w:cs="宋体" w:hint="eastAsia"/>
                <w:color w:val="515151"/>
                <w:kern w:val="0"/>
                <w:sz w:val="32"/>
                <w:szCs w:val="32"/>
              </w:rPr>
              <w:t>向系部报送</w:t>
            </w:r>
            <w:proofErr w:type="gramEnd"/>
            <w:r>
              <w:rPr>
                <w:rFonts w:ascii="仿宋_GB2312" w:eastAsia="仿宋_GB2312" w:hAnsi="微软雅黑" w:cs="宋体" w:hint="eastAsia"/>
                <w:color w:val="515151"/>
                <w:kern w:val="0"/>
                <w:sz w:val="32"/>
                <w:szCs w:val="32"/>
              </w:rPr>
              <w:t>教研室职责分工表。</w:t>
            </w:r>
          </w:p>
          <w:p w14:paraId="2203C67C" w14:textId="3FE074E8" w:rsidR="009C780D" w:rsidRPr="009C780D" w:rsidRDefault="009C780D" w:rsidP="009C780D">
            <w:pPr>
              <w:widowControl/>
              <w:spacing w:line="555" w:lineRule="atLeast"/>
              <w:ind w:firstLine="645"/>
              <w:jc w:val="left"/>
              <w:rPr>
                <w:rFonts w:ascii="微软雅黑" w:eastAsia="微软雅黑" w:hAnsi="微软雅黑" w:cs="宋体"/>
                <w:color w:val="515151"/>
                <w:kern w:val="0"/>
                <w:sz w:val="27"/>
                <w:szCs w:val="27"/>
              </w:rPr>
            </w:pPr>
            <w:r w:rsidRPr="009C780D">
              <w:rPr>
                <w:rFonts w:ascii="黑体" w:eastAsia="黑体" w:hAnsi="黑体" w:cs="宋体" w:hint="eastAsia"/>
                <w:color w:val="515151"/>
                <w:kern w:val="0"/>
                <w:sz w:val="32"/>
                <w:szCs w:val="32"/>
              </w:rPr>
              <w:t>二、</w:t>
            </w:r>
            <w:r>
              <w:rPr>
                <w:rFonts w:ascii="黑体" w:eastAsia="黑体" w:hAnsi="黑体" w:cs="宋体" w:hint="eastAsia"/>
                <w:color w:val="515151"/>
                <w:kern w:val="0"/>
                <w:sz w:val="32"/>
                <w:szCs w:val="32"/>
              </w:rPr>
              <w:t>明确教研室成员年度重点任务</w:t>
            </w:r>
          </w:p>
          <w:p w14:paraId="05E2553F" w14:textId="24531162" w:rsidR="009C780D" w:rsidRPr="009C780D" w:rsidRDefault="004C6228" w:rsidP="009C780D">
            <w:pPr>
              <w:widowControl/>
              <w:spacing w:line="555" w:lineRule="atLeast"/>
              <w:ind w:firstLine="645"/>
              <w:jc w:val="left"/>
              <w:rPr>
                <w:rFonts w:ascii="微软雅黑" w:eastAsia="微软雅黑" w:hAnsi="微软雅黑" w:cs="宋体"/>
                <w:color w:val="515151"/>
                <w:kern w:val="0"/>
                <w:sz w:val="27"/>
                <w:szCs w:val="27"/>
              </w:rPr>
            </w:pPr>
            <w:r>
              <w:rPr>
                <w:rFonts w:ascii="仿宋_GB2312" w:eastAsia="仿宋_GB2312" w:hAnsi="微软雅黑" w:cs="宋体" w:hint="eastAsia"/>
                <w:color w:val="515151"/>
                <w:kern w:val="0"/>
                <w:sz w:val="32"/>
                <w:szCs w:val="32"/>
              </w:rPr>
              <w:t>围绕教学和科研两大模块，教研室组织成员研讨个人的年度重点任务</w:t>
            </w:r>
            <w:r>
              <w:rPr>
                <w:rFonts w:ascii="仿宋_GB2312" w:eastAsia="仿宋_GB2312" w:hAnsi="微软雅黑" w:cs="宋体"/>
                <w:color w:val="515151"/>
                <w:kern w:val="0"/>
                <w:sz w:val="32"/>
                <w:szCs w:val="32"/>
              </w:rPr>
              <w:t>1</w:t>
            </w:r>
            <w:r>
              <w:rPr>
                <w:rFonts w:ascii="仿宋_GB2312" w:eastAsia="仿宋_GB2312" w:hAnsi="微软雅黑" w:cs="宋体" w:hint="eastAsia"/>
                <w:color w:val="515151"/>
                <w:kern w:val="0"/>
                <w:sz w:val="32"/>
                <w:szCs w:val="32"/>
              </w:rPr>
              <w:t>项。教学模块包括但不限于教改项目申报、教改论文发表、参加教学比赛等，科研模块包括不限于申报各类自科、社科项目。请各教研室于每年1月的第一个工作日</w:t>
            </w:r>
            <w:proofErr w:type="gramStart"/>
            <w:r>
              <w:rPr>
                <w:rFonts w:ascii="仿宋_GB2312" w:eastAsia="仿宋_GB2312" w:hAnsi="微软雅黑" w:cs="宋体" w:hint="eastAsia"/>
                <w:color w:val="515151"/>
                <w:kern w:val="0"/>
                <w:sz w:val="32"/>
                <w:szCs w:val="32"/>
              </w:rPr>
              <w:t>向系部报送</w:t>
            </w:r>
            <w:proofErr w:type="gramEnd"/>
            <w:r>
              <w:rPr>
                <w:rFonts w:ascii="仿宋_GB2312" w:eastAsia="仿宋_GB2312" w:hAnsi="微软雅黑" w:cs="宋体" w:hint="eastAsia"/>
                <w:color w:val="515151"/>
                <w:kern w:val="0"/>
                <w:sz w:val="32"/>
                <w:szCs w:val="32"/>
              </w:rPr>
              <w:t>教研室成员年度重点任务汇总表。</w:t>
            </w:r>
          </w:p>
          <w:p w14:paraId="56ED0F54" w14:textId="3D2D73FE" w:rsidR="009C780D" w:rsidRPr="009C780D" w:rsidRDefault="009C780D" w:rsidP="009C780D">
            <w:pPr>
              <w:widowControl/>
              <w:spacing w:line="555" w:lineRule="atLeast"/>
              <w:ind w:firstLine="645"/>
              <w:jc w:val="left"/>
              <w:rPr>
                <w:rFonts w:ascii="微软雅黑" w:eastAsia="微软雅黑" w:hAnsi="微软雅黑" w:cs="宋体"/>
                <w:color w:val="515151"/>
                <w:kern w:val="0"/>
                <w:sz w:val="27"/>
                <w:szCs w:val="27"/>
              </w:rPr>
            </w:pPr>
            <w:r w:rsidRPr="009C780D">
              <w:rPr>
                <w:rFonts w:ascii="黑体" w:eastAsia="黑体" w:hAnsi="黑体" w:cs="宋体" w:hint="eastAsia"/>
                <w:color w:val="515151"/>
                <w:kern w:val="0"/>
                <w:sz w:val="32"/>
                <w:szCs w:val="32"/>
              </w:rPr>
              <w:t>三、进一步加强教研活动管理</w:t>
            </w:r>
          </w:p>
          <w:p w14:paraId="5F71E141" w14:textId="40B0F4BE" w:rsidR="009C780D" w:rsidRPr="009C780D" w:rsidRDefault="009C780D" w:rsidP="009C780D">
            <w:pPr>
              <w:widowControl/>
              <w:spacing w:line="555" w:lineRule="atLeast"/>
              <w:ind w:firstLine="645"/>
              <w:jc w:val="left"/>
              <w:rPr>
                <w:rFonts w:ascii="微软雅黑" w:eastAsia="微软雅黑" w:hAnsi="微软雅黑" w:cs="宋体"/>
                <w:color w:val="515151"/>
                <w:kern w:val="0"/>
                <w:sz w:val="27"/>
                <w:szCs w:val="27"/>
              </w:rPr>
            </w:pPr>
            <w:r w:rsidRPr="009C780D">
              <w:rPr>
                <w:rFonts w:ascii="仿宋_GB2312" w:eastAsia="仿宋_GB2312" w:hAnsi="微软雅黑" w:cs="宋体" w:hint="eastAsia"/>
                <w:color w:val="515151"/>
                <w:kern w:val="0"/>
                <w:sz w:val="32"/>
                <w:szCs w:val="32"/>
              </w:rPr>
              <w:t>1.教研活动原则上每两周开展一次，每次活动时间不少于</w:t>
            </w:r>
            <w:r w:rsidR="004C6228">
              <w:rPr>
                <w:rFonts w:ascii="仿宋_GB2312" w:eastAsia="仿宋_GB2312" w:hAnsi="微软雅黑" w:cs="宋体" w:hint="eastAsia"/>
                <w:color w:val="515151"/>
                <w:kern w:val="0"/>
                <w:sz w:val="32"/>
                <w:szCs w:val="32"/>
              </w:rPr>
              <w:t>一</w:t>
            </w:r>
            <w:r w:rsidRPr="009C780D">
              <w:rPr>
                <w:rFonts w:ascii="仿宋_GB2312" w:eastAsia="仿宋_GB2312" w:hAnsi="微软雅黑" w:cs="宋体" w:hint="eastAsia"/>
                <w:color w:val="515151"/>
                <w:kern w:val="0"/>
                <w:sz w:val="32"/>
                <w:szCs w:val="32"/>
              </w:rPr>
              <w:t>小时</w:t>
            </w:r>
            <w:r w:rsidR="004C6228">
              <w:rPr>
                <w:rFonts w:ascii="仿宋_GB2312" w:eastAsia="仿宋_GB2312" w:hAnsi="微软雅黑" w:cs="宋体" w:hint="eastAsia"/>
                <w:color w:val="515151"/>
                <w:kern w:val="0"/>
                <w:sz w:val="32"/>
                <w:szCs w:val="32"/>
              </w:rPr>
              <w:t>，</w:t>
            </w:r>
            <w:r w:rsidRPr="009C780D">
              <w:rPr>
                <w:rFonts w:ascii="仿宋_GB2312" w:eastAsia="仿宋_GB2312" w:hAnsi="微软雅黑" w:cs="宋体" w:hint="eastAsia"/>
                <w:color w:val="515151"/>
                <w:kern w:val="0"/>
                <w:sz w:val="32"/>
                <w:szCs w:val="32"/>
              </w:rPr>
              <w:t>原则上所有成员都必须参加，</w:t>
            </w:r>
            <w:r w:rsidR="004C6228">
              <w:rPr>
                <w:rFonts w:ascii="仿宋_GB2312" w:eastAsia="仿宋_GB2312" w:hAnsi="微软雅黑" w:cs="宋体" w:hint="eastAsia"/>
                <w:color w:val="515151"/>
                <w:kern w:val="0"/>
                <w:sz w:val="32"/>
                <w:szCs w:val="32"/>
              </w:rPr>
              <w:t>相关</w:t>
            </w:r>
            <w:proofErr w:type="gramStart"/>
            <w:r w:rsidR="004C6228">
              <w:rPr>
                <w:rFonts w:ascii="仿宋_GB2312" w:eastAsia="仿宋_GB2312" w:hAnsi="微软雅黑" w:cs="宋体" w:hint="eastAsia"/>
                <w:color w:val="515151"/>
                <w:kern w:val="0"/>
                <w:sz w:val="32"/>
                <w:szCs w:val="32"/>
              </w:rPr>
              <w:t>考勤按系部</w:t>
            </w:r>
            <w:proofErr w:type="gramEnd"/>
            <w:r w:rsidR="004C6228">
              <w:rPr>
                <w:rFonts w:ascii="仿宋_GB2312" w:eastAsia="仿宋_GB2312" w:hAnsi="微软雅黑" w:cs="宋体" w:hint="eastAsia"/>
                <w:color w:val="515151"/>
                <w:kern w:val="0"/>
                <w:sz w:val="32"/>
                <w:szCs w:val="32"/>
              </w:rPr>
              <w:t>要求执行</w:t>
            </w:r>
            <w:r w:rsidRPr="009C780D">
              <w:rPr>
                <w:rFonts w:ascii="仿宋_GB2312" w:eastAsia="仿宋_GB2312" w:hAnsi="微软雅黑" w:cs="宋体" w:hint="eastAsia"/>
                <w:color w:val="515151"/>
                <w:kern w:val="0"/>
                <w:sz w:val="32"/>
                <w:szCs w:val="32"/>
              </w:rPr>
              <w:t>。</w:t>
            </w:r>
          </w:p>
          <w:p w14:paraId="5BF3D39C" w14:textId="194C957F" w:rsidR="000D144D" w:rsidRDefault="000D144D" w:rsidP="000D144D">
            <w:pPr>
              <w:widowControl/>
              <w:spacing w:line="555" w:lineRule="atLeast"/>
              <w:ind w:firstLine="645"/>
              <w:jc w:val="left"/>
              <w:rPr>
                <w:rFonts w:ascii="仿宋_GB2312" w:eastAsia="仿宋_GB2312" w:hAnsi="微软雅黑" w:cs="宋体"/>
                <w:color w:val="515151"/>
                <w:kern w:val="0"/>
                <w:sz w:val="32"/>
                <w:szCs w:val="32"/>
              </w:rPr>
            </w:pPr>
            <w:r>
              <w:rPr>
                <w:rFonts w:ascii="仿宋_GB2312" w:eastAsia="仿宋_GB2312" w:hAnsi="微软雅黑" w:cs="宋体" w:hint="eastAsia"/>
                <w:color w:val="515151"/>
                <w:kern w:val="0"/>
                <w:sz w:val="32"/>
                <w:szCs w:val="32"/>
              </w:rPr>
              <w:lastRenderedPageBreak/>
              <w:t>2</w:t>
            </w:r>
            <w:r>
              <w:rPr>
                <w:rFonts w:ascii="仿宋_GB2312" w:eastAsia="仿宋_GB2312" w:hAnsi="微软雅黑" w:cs="宋体"/>
                <w:color w:val="515151"/>
                <w:kern w:val="0"/>
                <w:sz w:val="32"/>
                <w:szCs w:val="32"/>
              </w:rPr>
              <w:t>.</w:t>
            </w:r>
            <w:r>
              <w:rPr>
                <w:rFonts w:hint="eastAsia"/>
              </w:rPr>
              <w:t xml:space="preserve"> </w:t>
            </w:r>
            <w:r w:rsidRPr="000D144D">
              <w:rPr>
                <w:rFonts w:ascii="仿宋_GB2312" w:eastAsia="仿宋_GB2312" w:hAnsi="微软雅黑" w:cs="宋体" w:hint="eastAsia"/>
                <w:color w:val="515151"/>
                <w:kern w:val="0"/>
                <w:sz w:val="32"/>
                <w:szCs w:val="32"/>
              </w:rPr>
              <w:t>科学制定教研活动计划</w:t>
            </w:r>
            <w:r>
              <w:rPr>
                <w:rFonts w:ascii="仿宋_GB2312" w:eastAsia="仿宋_GB2312" w:hAnsi="微软雅黑" w:cs="宋体" w:hint="eastAsia"/>
                <w:color w:val="515151"/>
                <w:kern w:val="0"/>
                <w:sz w:val="32"/>
                <w:szCs w:val="32"/>
              </w:rPr>
              <w:t>。</w:t>
            </w:r>
            <w:r w:rsidRPr="000D144D">
              <w:rPr>
                <w:rFonts w:ascii="仿宋_GB2312" w:eastAsia="仿宋_GB2312" w:hAnsi="微软雅黑" w:cs="宋体" w:hint="eastAsia"/>
                <w:color w:val="515151"/>
                <w:kern w:val="0"/>
                <w:sz w:val="32"/>
                <w:szCs w:val="32"/>
              </w:rPr>
              <w:t>各教研室要结合本教研室及所负责专业的教学工作实际开展教研活动，</w:t>
            </w:r>
            <w:r>
              <w:rPr>
                <w:rFonts w:ascii="仿宋_GB2312" w:eastAsia="仿宋_GB2312" w:hAnsi="微软雅黑" w:cs="宋体" w:hint="eastAsia"/>
                <w:color w:val="515151"/>
                <w:kern w:val="0"/>
                <w:sz w:val="32"/>
                <w:szCs w:val="32"/>
              </w:rPr>
              <w:t>活动具体可参考附件1。</w:t>
            </w:r>
          </w:p>
          <w:p w14:paraId="334BA963" w14:textId="7027CD68" w:rsidR="009C780D" w:rsidRPr="009C780D" w:rsidRDefault="004201F7" w:rsidP="009C780D">
            <w:pPr>
              <w:widowControl/>
              <w:spacing w:line="555" w:lineRule="atLeast"/>
              <w:ind w:firstLine="645"/>
              <w:jc w:val="left"/>
              <w:rPr>
                <w:rFonts w:ascii="微软雅黑" w:eastAsia="微软雅黑" w:hAnsi="微软雅黑" w:cs="宋体"/>
                <w:color w:val="515151"/>
                <w:kern w:val="0"/>
                <w:sz w:val="27"/>
                <w:szCs w:val="27"/>
              </w:rPr>
            </w:pPr>
            <w:r>
              <w:rPr>
                <w:rFonts w:ascii="仿宋_GB2312" w:eastAsia="仿宋_GB2312" w:hAnsi="微软雅黑" w:cs="宋体"/>
                <w:color w:val="515151"/>
                <w:kern w:val="0"/>
                <w:sz w:val="32"/>
                <w:szCs w:val="32"/>
              </w:rPr>
              <w:t>3</w:t>
            </w:r>
            <w:r w:rsidR="009C780D" w:rsidRPr="009C780D">
              <w:rPr>
                <w:rFonts w:ascii="仿宋_GB2312" w:eastAsia="仿宋_GB2312" w:hAnsi="微软雅黑" w:cs="宋体" w:hint="eastAsia"/>
                <w:color w:val="515151"/>
                <w:kern w:val="0"/>
                <w:sz w:val="32"/>
                <w:szCs w:val="32"/>
              </w:rPr>
              <w:t>.做好教研活动记录。每次教研活动安排专人填写教研活动记录，要重点突出、条理分明。</w:t>
            </w:r>
            <w:proofErr w:type="gramStart"/>
            <w:r w:rsidR="004C6228">
              <w:rPr>
                <w:rFonts w:ascii="仿宋_GB2312" w:eastAsia="仿宋_GB2312" w:hAnsi="微软雅黑" w:cs="宋体" w:hint="eastAsia"/>
                <w:color w:val="515151"/>
                <w:kern w:val="0"/>
                <w:sz w:val="32"/>
                <w:szCs w:val="32"/>
              </w:rPr>
              <w:t>系每学期</w:t>
            </w:r>
            <w:proofErr w:type="gramEnd"/>
            <w:r w:rsidR="004C6228">
              <w:rPr>
                <w:rFonts w:ascii="仿宋_GB2312" w:eastAsia="仿宋_GB2312" w:hAnsi="微软雅黑" w:cs="宋体" w:hint="eastAsia"/>
                <w:color w:val="515151"/>
                <w:kern w:val="0"/>
                <w:sz w:val="32"/>
                <w:szCs w:val="32"/>
              </w:rPr>
              <w:t>不定时检查记录。</w:t>
            </w:r>
          </w:p>
          <w:p w14:paraId="78ADFEB2" w14:textId="135AB89D" w:rsidR="009C780D" w:rsidRPr="009C780D" w:rsidRDefault="004201F7" w:rsidP="009C780D">
            <w:pPr>
              <w:widowControl/>
              <w:spacing w:line="555" w:lineRule="atLeast"/>
              <w:ind w:firstLine="645"/>
              <w:jc w:val="left"/>
              <w:rPr>
                <w:rFonts w:ascii="微软雅黑" w:eastAsia="微软雅黑" w:hAnsi="微软雅黑" w:cs="宋体"/>
                <w:color w:val="515151"/>
                <w:kern w:val="0"/>
                <w:sz w:val="27"/>
                <w:szCs w:val="27"/>
              </w:rPr>
            </w:pPr>
            <w:r>
              <w:rPr>
                <w:rFonts w:ascii="仿宋_GB2312" w:eastAsia="仿宋_GB2312" w:hAnsi="微软雅黑" w:cs="宋体"/>
                <w:color w:val="515151"/>
                <w:kern w:val="0"/>
                <w:sz w:val="32"/>
                <w:szCs w:val="32"/>
              </w:rPr>
              <w:t>4</w:t>
            </w:r>
            <w:r w:rsidR="009C780D" w:rsidRPr="009C780D">
              <w:rPr>
                <w:rFonts w:ascii="仿宋_GB2312" w:eastAsia="仿宋_GB2312" w:hAnsi="微软雅黑" w:cs="宋体" w:hint="eastAsia"/>
                <w:color w:val="515151"/>
                <w:kern w:val="0"/>
                <w:sz w:val="32"/>
                <w:szCs w:val="32"/>
              </w:rPr>
              <w:t>.做好教研活动</w:t>
            </w:r>
            <w:r w:rsidR="004C6228">
              <w:rPr>
                <w:rFonts w:ascii="仿宋_GB2312" w:eastAsia="仿宋_GB2312" w:hAnsi="微软雅黑" w:cs="宋体" w:hint="eastAsia"/>
                <w:color w:val="515151"/>
                <w:kern w:val="0"/>
                <w:sz w:val="32"/>
                <w:szCs w:val="32"/>
              </w:rPr>
              <w:t>宣传报道</w:t>
            </w:r>
            <w:r w:rsidR="009C780D" w:rsidRPr="009C780D">
              <w:rPr>
                <w:rFonts w:ascii="仿宋_GB2312" w:eastAsia="仿宋_GB2312" w:hAnsi="微软雅黑" w:cs="宋体" w:hint="eastAsia"/>
                <w:color w:val="515151"/>
                <w:kern w:val="0"/>
                <w:sz w:val="32"/>
                <w:szCs w:val="32"/>
              </w:rPr>
              <w:t>。</w:t>
            </w:r>
            <w:r w:rsidR="004C6228">
              <w:rPr>
                <w:rFonts w:ascii="仿宋_GB2312" w:eastAsia="仿宋_GB2312" w:hAnsi="微软雅黑" w:cs="宋体" w:hint="eastAsia"/>
                <w:color w:val="515151"/>
                <w:kern w:val="0"/>
                <w:sz w:val="32"/>
                <w:szCs w:val="32"/>
              </w:rPr>
              <w:t>教研活动结束2</w:t>
            </w:r>
            <w:r w:rsidR="004C6228">
              <w:rPr>
                <w:rFonts w:ascii="仿宋_GB2312" w:eastAsia="仿宋_GB2312" w:hAnsi="微软雅黑" w:cs="宋体"/>
                <w:color w:val="515151"/>
                <w:kern w:val="0"/>
                <w:sz w:val="32"/>
                <w:szCs w:val="32"/>
              </w:rPr>
              <w:t>4</w:t>
            </w:r>
            <w:r w:rsidR="004C6228">
              <w:rPr>
                <w:rFonts w:ascii="仿宋_GB2312" w:eastAsia="仿宋_GB2312" w:hAnsi="微软雅黑" w:cs="宋体" w:hint="eastAsia"/>
                <w:color w:val="515151"/>
                <w:kern w:val="0"/>
                <w:sz w:val="32"/>
                <w:szCs w:val="32"/>
              </w:rPr>
              <w:t>小时内报送相关新闻报道</w:t>
            </w:r>
            <w:proofErr w:type="gramStart"/>
            <w:r w:rsidR="004C6228">
              <w:rPr>
                <w:rFonts w:ascii="仿宋_GB2312" w:eastAsia="仿宋_GB2312" w:hAnsi="微软雅黑" w:cs="宋体" w:hint="eastAsia"/>
                <w:color w:val="515151"/>
                <w:kern w:val="0"/>
                <w:sz w:val="32"/>
                <w:szCs w:val="32"/>
              </w:rPr>
              <w:t>给系信息</w:t>
            </w:r>
            <w:proofErr w:type="gramEnd"/>
            <w:r w:rsidR="004C6228">
              <w:rPr>
                <w:rFonts w:ascii="仿宋_GB2312" w:eastAsia="仿宋_GB2312" w:hAnsi="微软雅黑" w:cs="宋体" w:hint="eastAsia"/>
                <w:color w:val="515151"/>
                <w:kern w:val="0"/>
                <w:sz w:val="32"/>
                <w:szCs w:val="32"/>
              </w:rPr>
              <w:t>员，同时提交</w:t>
            </w:r>
            <w:r w:rsidR="004C6228" w:rsidRPr="009C780D">
              <w:rPr>
                <w:rFonts w:ascii="仿宋_GB2312" w:eastAsia="仿宋_GB2312" w:hAnsi="微软雅黑" w:cs="宋体" w:hint="eastAsia"/>
                <w:color w:val="515151"/>
                <w:kern w:val="0"/>
                <w:sz w:val="32"/>
                <w:szCs w:val="32"/>
              </w:rPr>
              <w:t>教研活动的文字、图片、影像等资料。</w:t>
            </w:r>
          </w:p>
          <w:p w14:paraId="405DA99C" w14:textId="4FF46F5A" w:rsidR="009C780D" w:rsidRDefault="004201F7" w:rsidP="009C780D">
            <w:pPr>
              <w:widowControl/>
              <w:spacing w:line="555" w:lineRule="atLeast"/>
              <w:ind w:firstLine="645"/>
              <w:jc w:val="left"/>
              <w:rPr>
                <w:rFonts w:ascii="仿宋_GB2312" w:eastAsia="仿宋_GB2312" w:hAnsi="微软雅黑" w:cs="宋体"/>
                <w:color w:val="515151"/>
                <w:kern w:val="0"/>
                <w:sz w:val="32"/>
                <w:szCs w:val="32"/>
              </w:rPr>
            </w:pPr>
            <w:r>
              <w:rPr>
                <w:rFonts w:ascii="仿宋_GB2312" w:eastAsia="仿宋_GB2312" w:hAnsi="微软雅黑" w:cs="宋体"/>
                <w:color w:val="515151"/>
                <w:kern w:val="0"/>
                <w:sz w:val="32"/>
                <w:szCs w:val="32"/>
              </w:rPr>
              <w:t>5</w:t>
            </w:r>
            <w:r w:rsidR="009C780D" w:rsidRPr="009C780D">
              <w:rPr>
                <w:rFonts w:ascii="仿宋_GB2312" w:eastAsia="仿宋_GB2312" w:hAnsi="微软雅黑" w:cs="宋体" w:hint="eastAsia"/>
                <w:color w:val="515151"/>
                <w:kern w:val="0"/>
                <w:sz w:val="32"/>
                <w:szCs w:val="32"/>
              </w:rPr>
              <w:t>.</w:t>
            </w:r>
            <w:r w:rsidR="004C6228" w:rsidRPr="004C6228">
              <w:rPr>
                <w:rFonts w:ascii="仿宋_GB2312" w:eastAsia="仿宋_GB2312" w:hAnsi="微软雅黑" w:cs="宋体" w:hint="eastAsia"/>
                <w:color w:val="515151"/>
                <w:kern w:val="0"/>
                <w:sz w:val="32"/>
                <w:szCs w:val="32"/>
              </w:rPr>
              <w:t xml:space="preserve"> 做好教研活动总结</w:t>
            </w:r>
            <w:r w:rsidR="004C6228">
              <w:rPr>
                <w:rFonts w:ascii="仿宋_GB2312" w:eastAsia="仿宋_GB2312" w:hAnsi="微软雅黑" w:cs="宋体" w:hint="eastAsia"/>
                <w:color w:val="515151"/>
                <w:kern w:val="0"/>
                <w:sz w:val="32"/>
                <w:szCs w:val="32"/>
              </w:rPr>
              <w:t>。</w:t>
            </w:r>
            <w:r w:rsidR="004C6228" w:rsidRPr="009C780D">
              <w:rPr>
                <w:rFonts w:ascii="仿宋_GB2312" w:eastAsia="仿宋_GB2312" w:hAnsi="微软雅黑" w:cs="宋体" w:hint="eastAsia"/>
                <w:color w:val="515151"/>
                <w:kern w:val="0"/>
                <w:sz w:val="32"/>
                <w:szCs w:val="32"/>
              </w:rPr>
              <w:t>每学期结束前两周内，各</w:t>
            </w:r>
            <w:r w:rsidR="004C6228">
              <w:rPr>
                <w:rFonts w:ascii="仿宋_GB2312" w:eastAsia="仿宋_GB2312" w:hAnsi="微软雅黑" w:cs="宋体" w:hint="eastAsia"/>
                <w:color w:val="515151"/>
                <w:kern w:val="0"/>
                <w:sz w:val="32"/>
                <w:szCs w:val="32"/>
              </w:rPr>
              <w:t>教研室</w:t>
            </w:r>
            <w:r w:rsidR="004C6228" w:rsidRPr="009C780D">
              <w:rPr>
                <w:rFonts w:ascii="仿宋_GB2312" w:eastAsia="仿宋_GB2312" w:hAnsi="微软雅黑" w:cs="宋体" w:hint="eastAsia"/>
                <w:color w:val="515151"/>
                <w:kern w:val="0"/>
                <w:sz w:val="32"/>
                <w:szCs w:val="32"/>
              </w:rPr>
              <w:t>做好教研活动总结，主要包括教研活动计划执行情况、开展效果、教学重点问题的解决情况等。教研活动总结</w:t>
            </w:r>
            <w:r w:rsidR="000D144D">
              <w:rPr>
                <w:rFonts w:ascii="仿宋_GB2312" w:eastAsia="仿宋_GB2312" w:hAnsi="微软雅黑" w:cs="宋体" w:hint="eastAsia"/>
                <w:color w:val="515151"/>
                <w:kern w:val="0"/>
                <w:sz w:val="32"/>
                <w:szCs w:val="32"/>
              </w:rPr>
              <w:t>由教研室自行存档</w:t>
            </w:r>
            <w:r w:rsidR="004C6228" w:rsidRPr="009C780D">
              <w:rPr>
                <w:rFonts w:ascii="仿宋_GB2312" w:eastAsia="仿宋_GB2312" w:hAnsi="微软雅黑" w:cs="宋体" w:hint="eastAsia"/>
                <w:color w:val="515151"/>
                <w:kern w:val="0"/>
                <w:sz w:val="32"/>
                <w:szCs w:val="32"/>
              </w:rPr>
              <w:t>。</w:t>
            </w:r>
          </w:p>
          <w:p w14:paraId="385C09D8" w14:textId="77777777" w:rsidR="000D144D" w:rsidRDefault="000D144D" w:rsidP="009C780D">
            <w:pPr>
              <w:widowControl/>
              <w:spacing w:line="555" w:lineRule="atLeast"/>
              <w:ind w:firstLine="645"/>
              <w:jc w:val="left"/>
              <w:rPr>
                <w:rFonts w:ascii="仿宋_GB2312" w:eastAsia="仿宋_GB2312" w:hAnsi="微软雅黑" w:cs="宋体"/>
                <w:color w:val="515151"/>
                <w:kern w:val="0"/>
                <w:sz w:val="32"/>
                <w:szCs w:val="32"/>
              </w:rPr>
            </w:pPr>
          </w:p>
          <w:p w14:paraId="77A4CB0D" w14:textId="77777777" w:rsidR="004C6228" w:rsidRPr="004C6228" w:rsidRDefault="004C6228" w:rsidP="004C6228">
            <w:pPr>
              <w:widowControl/>
              <w:spacing w:line="555" w:lineRule="atLeast"/>
              <w:ind w:firstLine="645"/>
              <w:jc w:val="right"/>
              <w:rPr>
                <w:rFonts w:ascii="仿宋_GB2312" w:eastAsia="仿宋_GB2312" w:hAnsi="微软雅黑" w:cs="宋体"/>
                <w:color w:val="515151"/>
                <w:kern w:val="0"/>
                <w:sz w:val="32"/>
                <w:szCs w:val="32"/>
              </w:rPr>
            </w:pPr>
            <w:r w:rsidRPr="004C6228">
              <w:rPr>
                <w:rFonts w:ascii="仿宋_GB2312" w:eastAsia="仿宋_GB2312" w:hAnsi="微软雅黑" w:cs="宋体" w:hint="eastAsia"/>
                <w:color w:val="515151"/>
                <w:kern w:val="0"/>
                <w:sz w:val="32"/>
                <w:szCs w:val="32"/>
              </w:rPr>
              <w:t>计算机应用系</w:t>
            </w:r>
          </w:p>
          <w:p w14:paraId="4610FAA9" w14:textId="49EDE82D" w:rsidR="004C6228" w:rsidRPr="009C780D" w:rsidRDefault="004C6228" w:rsidP="004C6228">
            <w:pPr>
              <w:widowControl/>
              <w:spacing w:line="555" w:lineRule="atLeast"/>
              <w:ind w:firstLine="645"/>
              <w:jc w:val="right"/>
              <w:rPr>
                <w:rFonts w:ascii="微软雅黑" w:eastAsia="微软雅黑" w:hAnsi="微软雅黑" w:cs="宋体"/>
                <w:color w:val="515151"/>
                <w:kern w:val="0"/>
                <w:sz w:val="27"/>
                <w:szCs w:val="27"/>
              </w:rPr>
            </w:pPr>
            <w:r w:rsidRPr="004C6228">
              <w:rPr>
                <w:rFonts w:ascii="仿宋_GB2312" w:eastAsia="仿宋_GB2312" w:hAnsi="微软雅黑" w:cs="宋体" w:hint="eastAsia"/>
                <w:color w:val="515151"/>
                <w:kern w:val="0"/>
                <w:sz w:val="32"/>
                <w:szCs w:val="32"/>
              </w:rPr>
              <w:t>2</w:t>
            </w:r>
            <w:r w:rsidRPr="004C6228">
              <w:rPr>
                <w:rFonts w:ascii="仿宋_GB2312" w:eastAsia="仿宋_GB2312" w:hAnsi="微软雅黑" w:cs="宋体"/>
                <w:color w:val="515151"/>
                <w:kern w:val="0"/>
                <w:sz w:val="32"/>
                <w:szCs w:val="32"/>
              </w:rPr>
              <w:t>022</w:t>
            </w:r>
            <w:r w:rsidRPr="004C6228">
              <w:rPr>
                <w:rFonts w:ascii="仿宋_GB2312" w:eastAsia="仿宋_GB2312" w:hAnsi="微软雅黑" w:cs="宋体" w:hint="eastAsia"/>
                <w:color w:val="515151"/>
                <w:kern w:val="0"/>
                <w:sz w:val="32"/>
                <w:szCs w:val="32"/>
              </w:rPr>
              <w:t>年1</w:t>
            </w:r>
            <w:r w:rsidRPr="004C6228">
              <w:rPr>
                <w:rFonts w:ascii="仿宋_GB2312" w:eastAsia="仿宋_GB2312" w:hAnsi="微软雅黑" w:cs="宋体"/>
                <w:color w:val="515151"/>
                <w:kern w:val="0"/>
                <w:sz w:val="32"/>
                <w:szCs w:val="32"/>
              </w:rPr>
              <w:t>1</w:t>
            </w:r>
            <w:r w:rsidRPr="004C6228">
              <w:rPr>
                <w:rFonts w:ascii="仿宋_GB2312" w:eastAsia="仿宋_GB2312" w:hAnsi="微软雅黑" w:cs="宋体" w:hint="eastAsia"/>
                <w:color w:val="515151"/>
                <w:kern w:val="0"/>
                <w:sz w:val="32"/>
                <w:szCs w:val="32"/>
              </w:rPr>
              <w:t>月8日</w:t>
            </w:r>
          </w:p>
        </w:tc>
      </w:tr>
    </w:tbl>
    <w:p w14:paraId="3B557AFE" w14:textId="6148661A" w:rsidR="000D144D" w:rsidRDefault="000D144D" w:rsidP="004C6228"/>
    <w:p w14:paraId="3181F11A" w14:textId="77777777" w:rsidR="000D144D" w:rsidRDefault="000D144D">
      <w:pPr>
        <w:widowControl/>
        <w:jc w:val="left"/>
      </w:pPr>
      <w:r>
        <w:br w:type="page"/>
      </w:r>
    </w:p>
    <w:p w14:paraId="40218717" w14:textId="7DC006F2" w:rsidR="009D372B" w:rsidRPr="000D144D" w:rsidRDefault="000D144D" w:rsidP="004C6228">
      <w:pPr>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lastRenderedPageBreak/>
        <w:t>附件1</w:t>
      </w:r>
    </w:p>
    <w:p w14:paraId="4AD768AD" w14:textId="0AFFFABD" w:rsidR="000D144D" w:rsidRDefault="000D144D" w:rsidP="004C6228"/>
    <w:p w14:paraId="1CFCC0E7" w14:textId="0D5EDD6E" w:rsidR="000D144D" w:rsidRPr="000D144D" w:rsidRDefault="000D144D" w:rsidP="000D144D">
      <w:pPr>
        <w:spacing w:line="312" w:lineRule="auto"/>
        <w:ind w:firstLineChars="200" w:firstLine="640"/>
        <w:jc w:val="center"/>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教研室活动主题</w:t>
      </w:r>
    </w:p>
    <w:p w14:paraId="3308F84B" w14:textId="5C35F4CA"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（1）教学质量评估整改工作：如何将听课、检查、审核、评估、整改等工作和日常教学管理工作有机结合，扎实推进整改工作，改变随意更改教学进度，教学材料收不齐、质量差，材料审核及整改不力的现状。</w:t>
      </w:r>
    </w:p>
    <w:p w14:paraId="7A2A36CD" w14:textId="77777777"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（2）人才培养模式改革：加强应用型人才和创新型人才培养，完善协同育人机制，加强实践育人内涵建设，探索专业建设、课程建设、教学方法改革的新途径。</w:t>
      </w:r>
    </w:p>
    <w:p w14:paraId="40854358" w14:textId="77777777"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（3）专业建设与改革：探索新工科专业建设模式、建设工科专业认证体系、探索一流专业建设的路径、探索双一流背景下“金课”建设。</w:t>
      </w:r>
    </w:p>
    <w:p w14:paraId="53755DF6" w14:textId="77777777"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（4）课堂教学改革：探索大小班结合式教学、研讨式教学、混合式教学，积极推进教育教学与信息技术的深度融合，探索基于在线开放课程的教学模式改革。</w:t>
      </w:r>
    </w:p>
    <w:p w14:paraId="58A27BC9" w14:textId="77777777"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（5）创新创业教育改革：完善创新创业工作体制机制。推进创新创业教育与专业教育深度融合，强化学生创新创业精神培养。</w:t>
      </w:r>
    </w:p>
    <w:p w14:paraId="6C73AA8E" w14:textId="77777777"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（6）科研团队建设：建立持续稳定、特色鲜明的科研团队，从而</w:t>
      </w:r>
      <w:proofErr w:type="gramStart"/>
      <w:r w:rsidRPr="000D144D">
        <w:rPr>
          <w:rFonts w:ascii="仿宋_GB2312" w:eastAsia="仿宋_GB2312" w:hAnsi="微软雅黑" w:cs="宋体" w:hint="eastAsia"/>
          <w:color w:val="515151"/>
          <w:kern w:val="0"/>
          <w:sz w:val="32"/>
          <w:szCs w:val="32"/>
        </w:rPr>
        <w:t>提升系部的</w:t>
      </w:r>
      <w:proofErr w:type="gramEnd"/>
      <w:r w:rsidRPr="000D144D">
        <w:rPr>
          <w:rFonts w:ascii="仿宋_GB2312" w:eastAsia="仿宋_GB2312" w:hAnsi="微软雅黑" w:cs="宋体" w:hint="eastAsia"/>
          <w:color w:val="515151"/>
          <w:kern w:val="0"/>
          <w:sz w:val="32"/>
          <w:szCs w:val="32"/>
        </w:rPr>
        <w:t>科学研究整体能力，改变现有多数教师科研工作上的“单打独斗”现状形成合力，促使全体教师尽快在团队中确立研究方向，进入研究角色。</w:t>
      </w:r>
    </w:p>
    <w:p w14:paraId="2C62EFF1" w14:textId="77777777"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lastRenderedPageBreak/>
        <w:t>（7）强化本科教育教学中心地位：如何坚持“以本为本”，把“四个回归”的教学理念落到实处。</w:t>
      </w:r>
    </w:p>
    <w:p w14:paraId="6A9BA8D2" w14:textId="77777777" w:rsidR="000D144D" w:rsidRPr="000D144D" w:rsidRDefault="000D144D" w:rsidP="000D144D">
      <w:pPr>
        <w:spacing w:line="312" w:lineRule="auto"/>
        <w:ind w:firstLineChars="200" w:firstLine="640"/>
        <w:jc w:val="left"/>
        <w:rPr>
          <w:rFonts w:ascii="仿宋_GB2312" w:eastAsia="仿宋_GB2312" w:hAnsi="微软雅黑" w:cs="宋体"/>
          <w:color w:val="515151"/>
          <w:kern w:val="0"/>
          <w:sz w:val="32"/>
          <w:szCs w:val="32"/>
        </w:rPr>
      </w:pPr>
      <w:r w:rsidRPr="000D144D">
        <w:rPr>
          <w:rFonts w:ascii="仿宋_GB2312" w:eastAsia="仿宋_GB2312" w:hAnsi="微软雅黑" w:cs="宋体" w:hint="eastAsia"/>
          <w:color w:val="515151"/>
          <w:kern w:val="0"/>
          <w:sz w:val="32"/>
          <w:szCs w:val="32"/>
        </w:rPr>
        <w:t>（8）结合系部、专业实际情况确定的其他研讨主题。</w:t>
      </w:r>
    </w:p>
    <w:p w14:paraId="1942CEEC" w14:textId="77777777" w:rsidR="000D144D" w:rsidRPr="000D144D" w:rsidRDefault="000D144D" w:rsidP="004C6228">
      <w:pPr>
        <w:rPr>
          <w:rFonts w:ascii="仿宋_GB2312" w:eastAsia="仿宋_GB2312" w:hAnsi="微软雅黑" w:cs="宋体"/>
          <w:color w:val="515151"/>
          <w:kern w:val="0"/>
          <w:sz w:val="32"/>
          <w:szCs w:val="32"/>
        </w:rPr>
      </w:pPr>
    </w:p>
    <w:sectPr w:rsidR="000D144D" w:rsidRPr="000D14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C3A8" w14:textId="77777777" w:rsidR="00EE2CA8" w:rsidRDefault="00EE2CA8" w:rsidP="000D144D">
      <w:r>
        <w:separator/>
      </w:r>
    </w:p>
  </w:endnote>
  <w:endnote w:type="continuationSeparator" w:id="0">
    <w:p w14:paraId="4C3F0F66" w14:textId="77777777" w:rsidR="00EE2CA8" w:rsidRDefault="00EE2CA8" w:rsidP="000D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E957" w14:textId="77777777" w:rsidR="00EE2CA8" w:rsidRDefault="00EE2CA8" w:rsidP="000D144D">
      <w:r>
        <w:separator/>
      </w:r>
    </w:p>
  </w:footnote>
  <w:footnote w:type="continuationSeparator" w:id="0">
    <w:p w14:paraId="0516F1DD" w14:textId="77777777" w:rsidR="00EE2CA8" w:rsidRDefault="00EE2CA8" w:rsidP="000D1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69"/>
    <w:rsid w:val="000D144D"/>
    <w:rsid w:val="00300E0E"/>
    <w:rsid w:val="004201F7"/>
    <w:rsid w:val="004C6228"/>
    <w:rsid w:val="005B4269"/>
    <w:rsid w:val="00733992"/>
    <w:rsid w:val="009C780D"/>
    <w:rsid w:val="009D372B"/>
    <w:rsid w:val="00B778C2"/>
    <w:rsid w:val="00CD1BC6"/>
    <w:rsid w:val="00DF7563"/>
    <w:rsid w:val="00EE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4FBD"/>
  <w15:chartTrackingRefBased/>
  <w15:docId w15:val="{A84778F8-F068-47AD-A2D9-D5C6F69B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wpvisitcount">
    <w:name w:val="wp_visitcount"/>
    <w:basedOn w:val="a0"/>
    <w:rsid w:val="009C780D"/>
  </w:style>
  <w:style w:type="paragraph" w:styleId="a3">
    <w:name w:val="Normal (Web)"/>
    <w:basedOn w:val="a"/>
    <w:uiPriority w:val="99"/>
    <w:semiHidden/>
    <w:unhideWhenUsed/>
    <w:rsid w:val="009C780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D14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144D"/>
    <w:rPr>
      <w:sz w:val="18"/>
      <w:szCs w:val="18"/>
    </w:rPr>
  </w:style>
  <w:style w:type="paragraph" w:styleId="a6">
    <w:name w:val="footer"/>
    <w:basedOn w:val="a"/>
    <w:link w:val="a7"/>
    <w:uiPriority w:val="99"/>
    <w:unhideWhenUsed/>
    <w:rsid w:val="000D144D"/>
    <w:pPr>
      <w:tabs>
        <w:tab w:val="center" w:pos="4153"/>
        <w:tab w:val="right" w:pos="8306"/>
      </w:tabs>
      <w:snapToGrid w:val="0"/>
      <w:jc w:val="left"/>
    </w:pPr>
    <w:rPr>
      <w:sz w:val="18"/>
      <w:szCs w:val="18"/>
    </w:rPr>
  </w:style>
  <w:style w:type="character" w:customStyle="1" w:styleId="a7">
    <w:name w:val="页脚 字符"/>
    <w:basedOn w:val="a0"/>
    <w:link w:val="a6"/>
    <w:uiPriority w:val="99"/>
    <w:rsid w:val="000D14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089">
      <w:bodyDiv w:val="1"/>
      <w:marLeft w:val="0"/>
      <w:marRight w:val="0"/>
      <w:marTop w:val="0"/>
      <w:marBottom w:val="0"/>
      <w:divBdr>
        <w:top w:val="none" w:sz="0" w:space="0" w:color="auto"/>
        <w:left w:val="none" w:sz="0" w:space="0" w:color="auto"/>
        <w:bottom w:val="none" w:sz="0" w:space="0" w:color="auto"/>
        <w:right w:val="none" w:sz="0" w:space="0" w:color="auto"/>
      </w:divBdr>
      <w:divsChild>
        <w:div w:id="2792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 灿博</dc:creator>
  <cp:keywords/>
  <dc:description/>
  <cp:lastModifiedBy>曾 灿博</cp:lastModifiedBy>
  <cp:revision>12</cp:revision>
  <cp:lastPrinted>2022-11-08T06:26:00Z</cp:lastPrinted>
  <dcterms:created xsi:type="dcterms:W3CDTF">2022-11-07T09:27:00Z</dcterms:created>
  <dcterms:modified xsi:type="dcterms:W3CDTF">2022-11-08T06:29:00Z</dcterms:modified>
</cp:coreProperties>
</file>